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C5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关于整合西桥镇校外资源丰富课后服务</w:t>
      </w:r>
    </w:p>
    <w:p w14:paraId="78A6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研学实践活动的建议</w:t>
      </w:r>
    </w:p>
    <w:p w14:paraId="28F49DBA">
      <w:pPr>
        <w:spacing w:line="240" w:lineRule="auto"/>
        <w:jc w:val="center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西桥镇代表团  孙海波</w:t>
      </w:r>
    </w:p>
    <w:p w14:paraId="641B5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当前，中小学课后服务已成为素质教育的重要延伸，但部分学校存在实践活动形式单一、资源供给不足等问题，难以满足学生多样化成长需求。西桥镇拥有农科院科研资源、特色豆片传统工艺等优质校外资源，将其纳入课后服务实践基地，开展研学实践与传统文化体验课程，既能让学生走出校园、亲近社会，又能传承本土文化、培育实践能力，具有重要现实意义。</w:t>
      </w:r>
    </w:p>
    <w:p w14:paraId="7D5AB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为此，提出以下建议：</w:t>
      </w:r>
    </w:p>
    <w:p w14:paraId="2B95D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一、挂牌认定特色实践基地</w:t>
      </w:r>
      <w:bookmarkStart w:id="0" w:name="_GoBack"/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。</w:t>
      </w:r>
      <w:bookmarkEnd w:id="0"/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建议教育部门牵头，联合镇政府对西桥镇农科院、特色豆片非遗工坊等资源进行梳理筛选，正式挂牌“西桥镇中小学课后服务实践基地”。明确基地责任与服务内容，农科院重点提供农业科普、果蔬种植体验等服务，豆片工坊聚焦传统工艺展示、手工制作实践等内容，为学生提供专业化、常态化的实践平台。</w:t>
      </w:r>
    </w:p>
    <w:p w14:paraId="6DD1F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二、开发特色研学课程体系。组织教育专家、学校教师、基地技术骨干联合编写校本课程，将实践活动与学科知识、素质培养相结合。农科院方向可开设“果蔬生长奥秘”“现代农业技术探索”等课程，让学生观察作物生长、学习种植技巧，感受科技兴农力量；传统工艺方向可设计“豆片文化溯源”“手工豆片制作实践”等课程，通过参观生产线、学习制作流程、了解民俗内涵，传承本土文化基因。课程设置兼顾不同年级学生认知特点，分层次设计实践任务，确保活动实效。</w:t>
      </w:r>
    </w:p>
    <w:p w14:paraId="4E6EF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三、健全协同保障机制。建立政府、学校、基地三方联动机制，政府统筹协调资源，给予基地一定资金补贴用于设施改造和课程开发；学校制定研学实践安全管理制度，与基地签订安全协议，配备专职指导教师，保障学生出行与实践安全；基地安排专业人员担任实践导师，提供技术指导和讲解服务。同时，将研学实践纳入学生综合素质评价体系，鼓励学生积极参与，真正实现“走出课堂、走进社会、学有所获”，让课后服务成为培育学生核心素养的重要载体。</w:t>
      </w:r>
    </w:p>
    <w:p w14:paraId="5B011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</w:p>
    <w:p w14:paraId="309C5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7699D58F-C85D-4853-9466-26B3299649F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C6DCEAC-85A6-4F6F-8D8F-11DE7DA1469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E52A503-CF54-4B0A-AD44-97E5CF0032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32B3E"/>
    <w:rsid w:val="05071645"/>
    <w:rsid w:val="0F4374EE"/>
    <w:rsid w:val="19E32B3E"/>
    <w:rsid w:val="29B35B3C"/>
    <w:rsid w:val="4EDC341F"/>
    <w:rsid w:val="4FD62862"/>
    <w:rsid w:val="5BD8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283674e7-0f73-4d58-be2c-ebed21838980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2B95D3F7</paraID>
      <start>12</start>
      <end>13</end>
      <status>unmodified</status>
      <modifiedWord/>
      <trackRevisions>false</trackRevisions>
    </reviewItem>
    <reviewItem>
      <errorID>18fff68d-ab6e-4939-a397-e270d324646f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6DD1FEF4</paraID>
      <start>12</start>
      <end>13</end>
      <status>unmodified</status>
      <modifiedWord/>
      <trackRevisions>false</trackRevisions>
    </reviewItem>
    <reviewItem>
      <errorID>c0ceda78-edc2-4263-b4b6-02a3f1571f3e</errorID>
      <errorWord>。</errorWord>
      <group>L1_Punc</group>
      <groupName>标点问题</groupName>
      <ability>L2_Punc</ability>
      <abilityName>标点符号检查</abilityName>
      <candidateList>
        <item/>
      </candidateList>
      <explain>标题文本后不使用标点符号。</explain>
      <paraID>4E6EF863</paraID>
      <start>10</start>
      <end>11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4451cc4-9b49-4139-8377-fe0acf85ff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770</Characters>
  <Lines>0</Lines>
  <Paragraphs>0</Paragraphs>
  <TotalTime>11</TotalTime>
  <ScaleCrop>false</ScaleCrop>
  <LinksUpToDate>false</LinksUpToDate>
  <CharactersWithSpaces>772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2025-01-13T01:00:00Z</dcterms:created>
  <dc:creator>Lenovo</dc:creator>
  <cp:lastModifiedBy>！</cp:lastModifiedBy>
  <dcterms:modified xsi:type="dcterms:W3CDTF">2026-02-01T07:36:52Z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81F2405266E94B4F892A42D785955C85_11</vt:lpwstr>
  </property>
  <property fmtid="{D5CDD505-2E9C-101B-9397-08002B2CF9AE}" pid="4" name="KSOTemplateDocerSaveRecord">
    <vt:lpwstr>eyJoZGlkIjoiZTVmOWQ2ZjhmMzg5MGVkOTg3MjEzNTVhMTQwNGZhZjIiLCJ1c2VySWQiOiI0MTQ2MzI1NTMifQ==</vt:lpwstr>
  </property>
</Properties>
</file>